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C3B9">
      <w:pPr>
        <w:ind w:right="281" w:rightChars="134"/>
        <w:jc w:val="left"/>
        <w:rPr>
          <w:sz w:val="18"/>
          <w:szCs w:val="18"/>
        </w:rPr>
      </w:pPr>
    </w:p>
    <w:p w14:paraId="44F87FDA">
      <w:pPr>
        <w:ind w:right="281" w:rightChars="134" w:firstLine="360" w:firstLineChars="200"/>
        <w:jc w:val="left"/>
        <w:rPr>
          <w:sz w:val="18"/>
          <w:szCs w:val="18"/>
        </w:rPr>
      </w:pPr>
    </w:p>
    <w:p w14:paraId="0C4D9A67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8290A7B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83D8D6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522286DF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19D000B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4F17501B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4C68F8C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721D6D8B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E00599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JF-ZM-ACJ-6W-ZA03X1(40)</w:t>
      </w:r>
    </w:p>
    <w:p w14:paraId="1E7AE070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B00DAAA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1AD18B85">
      <w:pPr>
        <w:jc w:val="center"/>
        <w:rPr>
          <w:b/>
          <w:sz w:val="44"/>
          <w:szCs w:val="44"/>
        </w:rPr>
      </w:pPr>
    </w:p>
    <w:p w14:paraId="73E2262F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45DFD41B">
      <w:pPr>
        <w:jc w:val="center"/>
        <w:rPr>
          <w:b/>
          <w:sz w:val="44"/>
          <w:szCs w:val="44"/>
        </w:rPr>
      </w:pPr>
    </w:p>
    <w:p w14:paraId="36D8F38A">
      <w:pPr>
        <w:jc w:val="center"/>
        <w:rPr>
          <w:b/>
          <w:sz w:val="44"/>
          <w:szCs w:val="44"/>
        </w:rPr>
      </w:pPr>
    </w:p>
    <w:p w14:paraId="3C03C5E8">
      <w:pPr>
        <w:jc w:val="center"/>
        <w:rPr>
          <w:b/>
          <w:sz w:val="44"/>
          <w:szCs w:val="44"/>
        </w:rPr>
      </w:pPr>
    </w:p>
    <w:p w14:paraId="77CC27C6">
      <w:pPr>
        <w:jc w:val="center"/>
        <w:rPr>
          <w:b/>
          <w:sz w:val="44"/>
          <w:szCs w:val="44"/>
        </w:rPr>
      </w:pPr>
    </w:p>
    <w:p w14:paraId="6E1ED69B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301BE5EE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3950AB69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66CCADB7">
      <w:pPr>
        <w:jc w:val="center"/>
        <w:rPr>
          <w:bCs/>
          <w:sz w:val="24"/>
        </w:rPr>
      </w:pPr>
    </w:p>
    <w:p w14:paraId="553125C3">
      <w:pPr>
        <w:jc w:val="center"/>
        <w:rPr>
          <w:bCs/>
          <w:sz w:val="24"/>
        </w:rPr>
      </w:pPr>
    </w:p>
    <w:p w14:paraId="59829356">
      <w:pPr>
        <w:rPr>
          <w:bCs/>
          <w:sz w:val="24"/>
        </w:rPr>
      </w:pPr>
    </w:p>
    <w:p w14:paraId="015B40DC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24D3D9A4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2120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6E513860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3CECB160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JF-ZM-ACJ-6W-ZA03X1(40)</w:t>
            </w:r>
          </w:p>
          <w:p w14:paraId="5F5D80B9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667925AD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50A74BD7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3D1569D2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40；</w:t>
      </w:r>
    </w:p>
    <w:p w14:paraId="79897AA6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2A331895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0542E3B9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7226F0A5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5AEACBDF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7C9C136F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13CB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34" w:hRule="atLeast"/>
        </w:trPr>
        <w:tc>
          <w:tcPr>
            <w:tcW w:w="7673" w:type="dxa"/>
          </w:tcPr>
          <w:p w14:paraId="5687C6FF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主电功率：0.1W       </w:t>
            </w:r>
          </w:p>
          <w:p w14:paraId="31E9FD81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应急功率：6W(主电源输出状态下)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78AF01AC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6CE00C15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6A3C715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2BD536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2D9B9E0A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外壳防护等级：IP40</w:t>
            </w:r>
          </w:p>
          <w:p w14:paraId="460AAA0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4D3A3E8C">
            <w:pPr>
              <w:ind w:right="281" w:rightChars="134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</w:p>
          <w:p w14:paraId="222A3B9E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0.167A(主电源输出状态下)、0.167A(蓄电池输出状态下)</w:t>
            </w:r>
          </w:p>
          <w:p w14:paraId="493DEB26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应急光通量：960lm</w:t>
            </w:r>
          </w:p>
          <w:p w14:paraId="6772E6F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516E1219">
            <w:pPr>
              <w:spacing w:before="156" w:beforeLines="50" w:after="156" w:afterLines="50"/>
              <w:rPr>
                <w:rFonts w:ascii="黑体" w:hAnsi="黑体" w:eastAsia="黑体"/>
                <w:b/>
                <w:bCs/>
                <w:sz w:val="24"/>
              </w:rPr>
            </w:pPr>
          </w:p>
          <w:p w14:paraId="06B91AAF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064157A3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2A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08CCD3E9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33B9CF86">
            <w:pPr>
              <w:snapToGrid w:val="0"/>
              <w:outlineLvl w:val="0"/>
            </w:pPr>
          </w:p>
          <w:p w14:paraId="5867D8AE">
            <w:pPr>
              <w:snapToGrid w:val="0"/>
              <w:outlineLvl w:val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977005" cy="2163445"/>
                  <wp:effectExtent l="0" t="0" r="4445" b="0"/>
                  <wp:docPr id="2" name="图片 2" descr="dea48dc7cdf6e78c080d4081545cd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a48dc7cdf6e78c080d4081545cd7a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005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12F46">
            <w:pPr>
              <w:snapToGrid w:val="0"/>
              <w:outlineLvl w:val="0"/>
            </w:pPr>
          </w:p>
          <w:p w14:paraId="18DDD9C9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11F8A04E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65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1E121D16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37F2A59E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72C862F4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C893290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7FAB02F2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CEA7C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44DC7887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5908B8F2"/>
    <w:p w14:paraId="3EABF6F4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512F89D4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27C754CD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F1B6F64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8E934E5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6474BC0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581D81F2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7F0EFDE6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1A444AD2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48F711F6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662DBCB7"/>
    <w:p w14:paraId="03AD9CAA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365FD39D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15460E2C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3B9A632F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2CDBDA91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095CB403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44728792">
      <w:pPr>
        <w:rPr>
          <w:sz w:val="18"/>
          <w:szCs w:val="18"/>
        </w:rPr>
      </w:pPr>
    </w:p>
    <w:p w14:paraId="78C7B384">
      <w:pPr>
        <w:rPr>
          <w:sz w:val="18"/>
          <w:szCs w:val="18"/>
        </w:rPr>
      </w:pPr>
    </w:p>
    <w:p w14:paraId="203EDA19">
      <w:pPr>
        <w:rPr>
          <w:sz w:val="18"/>
          <w:szCs w:val="18"/>
        </w:rPr>
      </w:pPr>
    </w:p>
    <w:p w14:paraId="2641B066">
      <w:pPr>
        <w:rPr>
          <w:sz w:val="18"/>
          <w:szCs w:val="18"/>
        </w:rPr>
      </w:pPr>
    </w:p>
    <w:p w14:paraId="4118FF30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7702AED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544F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CFBAA6E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1DC61CE6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7D7A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0396B6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47E028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1838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5CBA4F6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7285F5E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A339289">
      <w:pPr>
        <w:spacing w:line="240" w:lineRule="exact"/>
        <w:rPr>
          <w:sz w:val="18"/>
          <w:szCs w:val="18"/>
        </w:rPr>
      </w:pPr>
    </w:p>
    <w:p w14:paraId="67895C3F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1BA4CBDC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1C2D6AC6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1565FC15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0484766B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68BF909B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181B6AD2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6.安装设备前，请务必切断回路电源，电线接头需做防水、绝缘处理；</w:t>
      </w:r>
    </w:p>
    <w:p w14:paraId="6EDDABF7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7.本系列消防应急照明灯具防护等级为IP40,请按照实际使用环境选择相匹配IP防护等级的产品；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28133A25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8.如果您对安装或使用还有疑问，请向销售商咨询。</w:t>
      </w:r>
    </w:p>
    <w:p w14:paraId="04AA61DB">
      <w:pPr>
        <w:spacing w:line="240" w:lineRule="exact"/>
        <w:rPr>
          <w:sz w:val="18"/>
          <w:szCs w:val="18"/>
        </w:rPr>
      </w:pPr>
    </w:p>
    <w:p w14:paraId="1778BBD1">
      <w:pPr>
        <w:spacing w:line="240" w:lineRule="exact"/>
        <w:rPr>
          <w:sz w:val="18"/>
          <w:szCs w:val="18"/>
        </w:rPr>
      </w:pPr>
    </w:p>
    <w:p w14:paraId="0DCA0FAE">
      <w:pPr>
        <w:spacing w:line="240" w:lineRule="exact"/>
        <w:rPr>
          <w:sz w:val="18"/>
          <w:szCs w:val="18"/>
        </w:rPr>
      </w:pPr>
    </w:p>
    <w:p w14:paraId="6ACD0CF2">
      <w:pPr>
        <w:spacing w:line="240" w:lineRule="exact"/>
        <w:rPr>
          <w:sz w:val="18"/>
          <w:szCs w:val="18"/>
        </w:rPr>
      </w:pPr>
    </w:p>
    <w:p w14:paraId="6964BC67">
      <w:pPr>
        <w:spacing w:line="240" w:lineRule="exact"/>
        <w:rPr>
          <w:sz w:val="18"/>
          <w:szCs w:val="18"/>
        </w:rPr>
      </w:pPr>
    </w:p>
    <w:p w14:paraId="58860D0D">
      <w:pPr>
        <w:spacing w:line="240" w:lineRule="exact"/>
        <w:rPr>
          <w:sz w:val="18"/>
          <w:szCs w:val="18"/>
        </w:rPr>
      </w:pPr>
    </w:p>
    <w:p w14:paraId="73746F23">
      <w:pPr>
        <w:spacing w:line="240" w:lineRule="exact"/>
        <w:rPr>
          <w:sz w:val="18"/>
          <w:szCs w:val="18"/>
        </w:rPr>
      </w:pPr>
    </w:p>
    <w:p w14:paraId="6D24B672">
      <w:pPr>
        <w:spacing w:line="240" w:lineRule="exact"/>
        <w:rPr>
          <w:sz w:val="18"/>
          <w:szCs w:val="18"/>
        </w:rPr>
      </w:pPr>
      <w:bookmarkStart w:id="0" w:name="_GoBack"/>
      <w:bookmarkEnd w:id="0"/>
    </w:p>
    <w:p w14:paraId="5776836B">
      <w:pPr>
        <w:spacing w:line="240" w:lineRule="exact"/>
        <w:rPr>
          <w:sz w:val="18"/>
          <w:szCs w:val="18"/>
        </w:rPr>
      </w:pPr>
    </w:p>
    <w:p w14:paraId="789C8219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2737FE4E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2A23CEAE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3ABCA29B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71B6F364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645D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44D336F3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792BF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375582C8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138F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B039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消防应急照明灯具JF-ZM-ACJ-6W-ZA03X1(40)使用说明书V1.0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67B2F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消防应急照明灯具JF-ZM-ACJ-6W-ZA03X1(40)使用说明书V1.0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F288A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723FE"/>
    <w:rsid w:val="00176E8F"/>
    <w:rsid w:val="00180840"/>
    <w:rsid w:val="00195B26"/>
    <w:rsid w:val="001B417E"/>
    <w:rsid w:val="001B75B7"/>
    <w:rsid w:val="001B7E0E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94513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70E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F2551"/>
    <w:rsid w:val="005F3785"/>
    <w:rsid w:val="00600D59"/>
    <w:rsid w:val="006063FC"/>
    <w:rsid w:val="00606F9F"/>
    <w:rsid w:val="00630A99"/>
    <w:rsid w:val="00633437"/>
    <w:rsid w:val="00634A95"/>
    <w:rsid w:val="006401C1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1515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612C"/>
    <w:rsid w:val="00B00F59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2797E"/>
    <w:rsid w:val="00C443C2"/>
    <w:rsid w:val="00C46023"/>
    <w:rsid w:val="00C47F7D"/>
    <w:rsid w:val="00C565AF"/>
    <w:rsid w:val="00C573B5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23A4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D3B58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140E14B6"/>
    <w:rsid w:val="14225E28"/>
    <w:rsid w:val="16AE7033"/>
    <w:rsid w:val="197107C6"/>
    <w:rsid w:val="1EF664E1"/>
    <w:rsid w:val="1FE3647B"/>
    <w:rsid w:val="2378481C"/>
    <w:rsid w:val="25BA7C7E"/>
    <w:rsid w:val="276160EC"/>
    <w:rsid w:val="27DF5779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9561614"/>
    <w:rsid w:val="3CF21CF4"/>
    <w:rsid w:val="3D832AD6"/>
    <w:rsid w:val="3ECE32F4"/>
    <w:rsid w:val="403F104A"/>
    <w:rsid w:val="40983E8D"/>
    <w:rsid w:val="417F6910"/>
    <w:rsid w:val="44085AC7"/>
    <w:rsid w:val="44EE119D"/>
    <w:rsid w:val="45662834"/>
    <w:rsid w:val="4D2A2D9A"/>
    <w:rsid w:val="4D6D279B"/>
    <w:rsid w:val="505A0588"/>
    <w:rsid w:val="52610D0C"/>
    <w:rsid w:val="57810286"/>
    <w:rsid w:val="57A14ED7"/>
    <w:rsid w:val="58417ED2"/>
    <w:rsid w:val="587332A9"/>
    <w:rsid w:val="5B580DD1"/>
    <w:rsid w:val="5B8B5A1F"/>
    <w:rsid w:val="5C333243"/>
    <w:rsid w:val="5E536764"/>
    <w:rsid w:val="60FC57A5"/>
    <w:rsid w:val="6C6F0CA6"/>
    <w:rsid w:val="718D5B01"/>
    <w:rsid w:val="73462B6F"/>
    <w:rsid w:val="77D11B9D"/>
    <w:rsid w:val="7C7C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1357</Words>
  <Characters>1703</Characters>
  <Lines>76</Lines>
  <Paragraphs>80</Paragraphs>
  <TotalTime>2</TotalTime>
  <ScaleCrop>false</ScaleCrop>
  <LinksUpToDate>false</LinksUpToDate>
  <CharactersWithSpaces>1777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2025-05-22T01:36:18Z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